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42834">
        <w:rPr>
          <w:rFonts w:ascii="Verdana" w:hAnsi="Verdana"/>
          <w:b/>
          <w:sz w:val="20"/>
          <w:szCs w:val="20"/>
        </w:rPr>
        <w:t>AGENDA</w:t>
      </w:r>
    </w:p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LAGRANGE CITY COUNCIL MEETING</w:t>
      </w:r>
    </w:p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OLDHAM COUNTY FISCAL COURT BUILDING</w:t>
      </w:r>
    </w:p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FISCAL COURT ROOM</w:t>
      </w:r>
    </w:p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 xml:space="preserve"> 6:30 P.M.</w:t>
      </w:r>
    </w:p>
    <w:p w:rsidR="00442834" w:rsidRPr="00442834" w:rsidRDefault="00442834" w:rsidP="00442834">
      <w:pPr>
        <w:jc w:val="center"/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 xml:space="preserve">MONDAY </w:t>
      </w:r>
    </w:p>
    <w:p w:rsidR="00442834" w:rsidRPr="00442834" w:rsidRDefault="00442834" w:rsidP="00442834">
      <w:pPr>
        <w:jc w:val="center"/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JULY 7, 2014</w:t>
      </w:r>
    </w:p>
    <w:p w:rsidR="00442834" w:rsidRPr="00442834" w:rsidRDefault="00442834" w:rsidP="00442834">
      <w:pPr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PLEDGE OF ALLEGIANCE</w:t>
      </w:r>
    </w:p>
    <w:p w:rsidR="00442834" w:rsidRPr="00442834" w:rsidRDefault="00442834" w:rsidP="00442834">
      <w:pPr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MOMENT OF SILENCE</w:t>
      </w:r>
    </w:p>
    <w:p w:rsidR="00442834" w:rsidRPr="00442834" w:rsidRDefault="00442834" w:rsidP="00442834">
      <w:pPr>
        <w:rPr>
          <w:rFonts w:ascii="Verdana" w:hAnsi="Verdana"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1.</w:t>
      </w:r>
      <w:r w:rsidRPr="00442834">
        <w:rPr>
          <w:rFonts w:ascii="Verdana" w:hAnsi="Verdana"/>
          <w:b/>
          <w:sz w:val="20"/>
          <w:szCs w:val="20"/>
        </w:rPr>
        <w:tab/>
        <w:t>CALL MEETING TO ORDER</w:t>
      </w:r>
    </w:p>
    <w:p w:rsidR="00442834" w:rsidRPr="00442834" w:rsidRDefault="00442834" w:rsidP="00442834">
      <w:pPr>
        <w:rPr>
          <w:rFonts w:ascii="Verdana" w:hAnsi="Verdana"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sz w:val="20"/>
          <w:szCs w:val="20"/>
        </w:rPr>
        <w:t>2.</w:t>
      </w:r>
      <w:r w:rsidRPr="00442834">
        <w:rPr>
          <w:rFonts w:ascii="Verdana" w:hAnsi="Verdana"/>
          <w:b/>
          <w:sz w:val="20"/>
          <w:szCs w:val="20"/>
        </w:rPr>
        <w:tab/>
      </w:r>
      <w:r w:rsidRPr="00442834">
        <w:rPr>
          <w:rFonts w:ascii="Verdana" w:hAnsi="Verdana"/>
          <w:b/>
          <w:bCs/>
          <w:sz w:val="20"/>
          <w:szCs w:val="20"/>
        </w:rPr>
        <w:t>APPROVAL OF MINUTES FOR JUNE 2, 2014 MEETING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3.</w:t>
      </w:r>
      <w:r w:rsidRPr="00442834">
        <w:rPr>
          <w:rFonts w:ascii="Verdana" w:hAnsi="Verdana"/>
          <w:b/>
          <w:bCs/>
          <w:sz w:val="20"/>
          <w:szCs w:val="20"/>
        </w:rPr>
        <w:tab/>
        <w:t>JUNE 2014 FINANCIAL REPORT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4.</w:t>
      </w:r>
      <w:r w:rsidRPr="00442834">
        <w:rPr>
          <w:rFonts w:ascii="Verdana" w:hAnsi="Verdana"/>
          <w:b/>
          <w:bCs/>
          <w:sz w:val="20"/>
          <w:szCs w:val="20"/>
        </w:rPr>
        <w:tab/>
        <w:t>MAYOR'S OPEN REMARKS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5.</w:t>
      </w:r>
      <w:r w:rsidRPr="00442834">
        <w:rPr>
          <w:rFonts w:ascii="Verdana" w:hAnsi="Verdana"/>
          <w:b/>
          <w:bCs/>
          <w:sz w:val="20"/>
          <w:szCs w:val="20"/>
        </w:rPr>
        <w:tab/>
        <w:t>PUBLIC COMMENT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6.</w:t>
      </w:r>
      <w:r w:rsidRPr="00442834">
        <w:rPr>
          <w:rFonts w:ascii="Verdana" w:hAnsi="Verdana"/>
          <w:b/>
          <w:bCs/>
          <w:sz w:val="20"/>
          <w:szCs w:val="20"/>
        </w:rPr>
        <w:tab/>
        <w:t>DISCOVER DOWNTOWN LAGRANGE REPORT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7.</w:t>
      </w:r>
      <w:r w:rsidRPr="00442834">
        <w:rPr>
          <w:rFonts w:ascii="Verdana" w:hAnsi="Verdana"/>
          <w:b/>
          <w:bCs/>
          <w:sz w:val="20"/>
          <w:szCs w:val="20"/>
        </w:rPr>
        <w:tab/>
        <w:t>LAGRANGE UTILITIES REPORT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8.</w:t>
      </w:r>
      <w:r w:rsidRPr="00442834">
        <w:rPr>
          <w:rFonts w:ascii="Verdana" w:hAnsi="Verdana"/>
          <w:b/>
          <w:bCs/>
          <w:sz w:val="20"/>
          <w:szCs w:val="20"/>
        </w:rPr>
        <w:tab/>
        <w:t>CODE ENFORCEMENT REPORT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9.</w:t>
      </w:r>
      <w:r w:rsidRPr="00442834">
        <w:rPr>
          <w:rFonts w:ascii="Verdana" w:hAnsi="Verdana"/>
          <w:b/>
          <w:bCs/>
          <w:sz w:val="20"/>
          <w:szCs w:val="20"/>
        </w:rPr>
        <w:tab/>
        <w:t>LAGRANGE COMMUNITY CENTER RENTAL AGREEMENT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10.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INTRODUCTION OF ORDINANCE 14-2014 FOR FIRST READING – 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MODIFYING §§ 90.04 AND 90.09 CONCERNING BABY </w:t>
      </w:r>
      <w:r w:rsidRPr="00442834">
        <w:rPr>
          <w:rFonts w:ascii="Verdana" w:hAnsi="Verdana"/>
          <w:b/>
          <w:bCs/>
          <w:sz w:val="20"/>
          <w:szCs w:val="20"/>
        </w:rPr>
        <w:tab/>
        <w:t>CHICKS AND CHICKENS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11.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INTRODUCTION OF ORDINANCE 15-2014 FOR FIRST READING – 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MODIFYING CHAPTER 153 TO INCLUDE A REQUIREMENT FOR A </w:t>
      </w:r>
      <w:r w:rsidRPr="00442834">
        <w:rPr>
          <w:rFonts w:ascii="Verdana" w:hAnsi="Verdana"/>
          <w:b/>
          <w:bCs/>
          <w:sz w:val="20"/>
          <w:szCs w:val="20"/>
        </w:rPr>
        <w:tab/>
        <w:t>SIGN PERMIT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12.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SECOND READING AND PUBLIC HEARING OF ORDINANCE 10- 2014 –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ADOPTING THE CITY OF LAGRANGE, KY ANNUAL BUDGET FOR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THE FISCAL YEAR JULY 1, 2014 THROUGH JUNE 30, 2015 BY ESTIMATING </w:t>
      </w:r>
      <w:r w:rsidRPr="00442834">
        <w:rPr>
          <w:rFonts w:ascii="Verdana" w:hAnsi="Verdana"/>
          <w:b/>
          <w:bCs/>
          <w:sz w:val="20"/>
          <w:szCs w:val="20"/>
        </w:rPr>
        <w:tab/>
        <w:t>FUNDS FOR OPERATIONS OF CITY GOVERNMENT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13.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SECOND READING AND PUBLIC HEARING OF ORDINANCE 11- 2014– 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ADOPTING CITY OF LAGRANGE, KY MUNICIPAL ROAD AID </w:t>
      </w:r>
      <w:r w:rsidRPr="00442834">
        <w:rPr>
          <w:rFonts w:ascii="Verdana" w:hAnsi="Verdana"/>
          <w:b/>
          <w:bCs/>
          <w:sz w:val="20"/>
          <w:szCs w:val="20"/>
        </w:rPr>
        <w:tab/>
        <w:t>FUND FOR THE FISCAL YEAR JULY 1, 2014 THROUGH JUNE 30, 2015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14.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SECOND READING AND PUBLIC HEARING OF ORDINANCE 12-2014 –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ADOPTING CITY OF LAGRANGE, KY ANNUAL CITY BUS BUDGET </w:t>
      </w:r>
      <w:r w:rsidRPr="00442834">
        <w:rPr>
          <w:rFonts w:ascii="Verdana" w:hAnsi="Verdana"/>
          <w:b/>
          <w:bCs/>
          <w:sz w:val="20"/>
          <w:szCs w:val="20"/>
        </w:rPr>
        <w:tab/>
        <w:t>FOR FISCAL YEAR JULY 1, 2014 THROUGH JUNE 30, 2015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15.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SECOND READING AND PUBLIC HEARING OF ORDINANCE 13-2014 – AN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ORDINANCE ADOPTING CITY OF LAGRANGE, KY ALCOHOL REGULATORY FEES </w:t>
      </w:r>
      <w:r w:rsidRPr="00442834">
        <w:rPr>
          <w:rFonts w:ascii="Verdana" w:hAnsi="Verdana"/>
          <w:b/>
          <w:bCs/>
          <w:sz w:val="20"/>
          <w:szCs w:val="20"/>
        </w:rPr>
        <w:tab/>
        <w:t>BUDGET FOR FISCAL YEAR JULY 1, 2014 THROUGH JUNE 30, 2015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ab/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lastRenderedPageBreak/>
        <w:t>16.</w:t>
      </w:r>
      <w:r w:rsidRPr="00442834">
        <w:rPr>
          <w:rFonts w:ascii="Verdana" w:hAnsi="Verdana"/>
          <w:b/>
          <w:bCs/>
          <w:sz w:val="20"/>
          <w:szCs w:val="20"/>
        </w:rPr>
        <w:tab/>
        <w:t>COMMITTEE REPORTS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17.</w:t>
      </w:r>
      <w:r w:rsidRPr="00442834">
        <w:rPr>
          <w:rFonts w:ascii="Verdana" w:hAnsi="Verdana"/>
          <w:b/>
          <w:bCs/>
          <w:sz w:val="20"/>
          <w:szCs w:val="20"/>
        </w:rPr>
        <w:tab/>
        <w:t>OLD BUSINESS/NEW BUSINESS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18.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EXECUTIVE SESSION – KRS 61.810 (c) DISCUSSIONS OF PROPOSED OR </w:t>
      </w:r>
      <w:r w:rsidRPr="00442834">
        <w:rPr>
          <w:rFonts w:ascii="Verdana" w:hAnsi="Verdana"/>
          <w:b/>
          <w:bCs/>
          <w:sz w:val="20"/>
          <w:szCs w:val="20"/>
        </w:rPr>
        <w:tab/>
        <w:t xml:space="preserve">PENDING LITIGATION AGAINST OR ON BEHALF OF PUBLIC AGENCY </w:t>
      </w: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</w:p>
    <w:p w:rsidR="00442834" w:rsidRPr="00442834" w:rsidRDefault="00442834" w:rsidP="00442834">
      <w:pPr>
        <w:rPr>
          <w:rFonts w:ascii="Verdana" w:hAnsi="Verdana"/>
          <w:b/>
          <w:bCs/>
          <w:sz w:val="20"/>
          <w:szCs w:val="20"/>
        </w:rPr>
      </w:pPr>
      <w:r w:rsidRPr="00442834">
        <w:rPr>
          <w:rFonts w:ascii="Verdana" w:hAnsi="Verdana"/>
          <w:b/>
          <w:bCs/>
          <w:sz w:val="20"/>
          <w:szCs w:val="20"/>
        </w:rPr>
        <w:t>19.</w:t>
      </w:r>
      <w:r w:rsidRPr="00442834">
        <w:rPr>
          <w:rFonts w:ascii="Verdana" w:hAnsi="Verdana"/>
          <w:b/>
          <w:bCs/>
          <w:sz w:val="20"/>
          <w:szCs w:val="20"/>
        </w:rPr>
        <w:tab/>
        <w:t>ADJOURN</w:t>
      </w:r>
    </w:p>
    <w:p w:rsidR="009D5435" w:rsidRDefault="009D5435"/>
    <w:sectPr w:rsidR="009D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34"/>
    <w:rsid w:val="00442834"/>
    <w:rsid w:val="009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Brush</dc:creator>
  <cp:lastModifiedBy>Faith Brush</cp:lastModifiedBy>
  <cp:revision>2</cp:revision>
  <dcterms:created xsi:type="dcterms:W3CDTF">2014-06-30T12:57:00Z</dcterms:created>
  <dcterms:modified xsi:type="dcterms:W3CDTF">2014-06-30T12:59:00Z</dcterms:modified>
</cp:coreProperties>
</file>